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67" w:rsidRDefault="00184967" w:rsidP="00184967">
      <w:pPr>
        <w:shd w:val="clear" w:color="auto" w:fill="FFFFFF"/>
        <w:ind w:left="360"/>
        <w:rPr>
          <w:color w:val="000000"/>
        </w:rPr>
      </w:pPr>
    </w:p>
    <w:p w:rsidR="00184967" w:rsidRDefault="00184967" w:rsidP="00184967">
      <w:pPr>
        <w:shd w:val="clear" w:color="auto" w:fill="FFFFFF"/>
        <w:ind w:left="360"/>
        <w:jc w:val="center"/>
        <w:rPr>
          <w:color w:val="000000"/>
        </w:rPr>
      </w:pPr>
      <w:proofErr w:type="spellStart"/>
      <w:r>
        <w:rPr>
          <w:color w:val="000000"/>
        </w:rPr>
        <w:t>Ув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туденты</w:t>
      </w:r>
      <w:proofErr w:type="spellEnd"/>
      <w:r>
        <w:rPr>
          <w:color w:val="000000"/>
        </w:rPr>
        <w:t>!</w:t>
      </w:r>
    </w:p>
    <w:p w:rsidR="00184967" w:rsidRDefault="00184967" w:rsidP="00184967">
      <w:pPr>
        <w:shd w:val="clear" w:color="auto" w:fill="FFFFFF"/>
        <w:ind w:left="360"/>
        <w:rPr>
          <w:color w:val="000000"/>
        </w:rPr>
      </w:pPr>
      <w:r w:rsidRPr="00F87340">
        <w:rPr>
          <w:color w:val="000000"/>
        </w:rPr>
        <w:t xml:space="preserve">Внимательно изучите тему </w:t>
      </w:r>
      <w:r w:rsidRPr="00F87340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Вирусы и фаги</w:t>
      </w:r>
      <w:proofErr w:type="gramStart"/>
      <w:r w:rsidRPr="00F87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340">
        <w:rPr>
          <w:rFonts w:ascii="Times New Roman" w:hAnsi="Times New Roman" w:cs="Times New Roman"/>
          <w:sz w:val="24"/>
          <w:szCs w:val="24"/>
        </w:rPr>
        <w:t>»</w:t>
      </w:r>
      <w:r>
        <w:t xml:space="preserve"> На 2</w:t>
      </w:r>
      <w:r w:rsidR="00576D32">
        <w:t>4</w:t>
      </w:r>
      <w:bookmarkStart w:id="0" w:name="_GoBack"/>
      <w:bookmarkEnd w:id="0"/>
      <w:r>
        <w:t>.10</w:t>
      </w:r>
      <w:r w:rsidRPr="00F87340">
        <w:rPr>
          <w:color w:val="000000"/>
        </w:rPr>
        <w:t>.24г. Сделать конспект, сделать рис.</w:t>
      </w:r>
      <w:r>
        <w:rPr>
          <w:color w:val="000000"/>
        </w:rPr>
        <w:t xml:space="preserve"> И ответьте на вопросы</w:t>
      </w:r>
    </w:p>
    <w:p w:rsidR="00184967" w:rsidRDefault="00184967" w:rsidP="00184967">
      <w:pPr>
        <w:shd w:val="clear" w:color="auto" w:fill="FFFFFF"/>
        <w:ind w:left="360"/>
        <w:rPr>
          <w:color w:val="000000"/>
        </w:rPr>
      </w:pPr>
      <w:r>
        <w:rPr>
          <w:color w:val="000000"/>
        </w:rPr>
        <w:t>Контрольные вопросы</w:t>
      </w:r>
    </w:p>
    <w:p w:rsidR="00184967" w:rsidRPr="00184967" w:rsidRDefault="00184967" w:rsidP="00184967">
      <w:pPr>
        <w:widowControl w:val="0"/>
        <w:snapToGrid w:val="0"/>
        <w:spacing w:before="60" w:after="0" w:line="240" w:lineRule="auto"/>
        <w:ind w:left="840" w:hanging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67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1.Перечислите основные свойства вирусов.</w:t>
      </w:r>
    </w:p>
    <w:p w:rsidR="00184967" w:rsidRPr="00184967" w:rsidRDefault="00184967" w:rsidP="00184967">
      <w:pPr>
        <w:widowControl w:val="0"/>
        <w:snapToGrid w:val="0"/>
        <w:spacing w:after="0" w:line="240" w:lineRule="auto"/>
        <w:ind w:left="840" w:hanging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Каково строение вирусной частицы?</w:t>
      </w:r>
    </w:p>
    <w:p w:rsidR="00184967" w:rsidRPr="00184967" w:rsidRDefault="00184967" w:rsidP="00184967">
      <w:pPr>
        <w:widowControl w:val="0"/>
        <w:snapToGrid w:val="0"/>
        <w:spacing w:after="0" w:line="240" w:lineRule="auto"/>
        <w:ind w:left="840" w:hanging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67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3.Какие бывают формы вирусов? Привести примеры.</w:t>
      </w:r>
    </w:p>
    <w:p w:rsidR="00184967" w:rsidRPr="00184967" w:rsidRDefault="00184967" w:rsidP="00184967">
      <w:pPr>
        <w:widowControl w:val="0"/>
        <w:snapToGrid w:val="0"/>
        <w:spacing w:after="0" w:line="240" w:lineRule="auto"/>
        <w:ind w:left="840" w:hanging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67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 классифицируют вирусы?</w:t>
      </w:r>
    </w:p>
    <w:p w:rsidR="00184967" w:rsidRPr="00FC21D2" w:rsidRDefault="00184967" w:rsidP="00184967">
      <w:pPr>
        <w:widowControl w:val="0"/>
        <w:snapToGrid w:val="0"/>
        <w:spacing w:after="0" w:line="240" w:lineRule="auto"/>
        <w:ind w:left="840" w:hanging="3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4967">
        <w:rPr>
          <w:rFonts w:ascii="Times New Roman" w:eastAsia="Times New Roman" w:hAnsi="Times New Roman" w:cs="Times New Roman"/>
          <w:sz w:val="28"/>
          <w:szCs w:val="28"/>
          <w:lang w:eastAsia="ru-RU"/>
        </w:rPr>
        <w:t>5.Что такое вирулентные фаги</w:t>
      </w:r>
      <w:r w:rsidRPr="00FC21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184967" w:rsidRPr="00F87340" w:rsidRDefault="00184967" w:rsidP="00184967">
      <w:pPr>
        <w:shd w:val="clear" w:color="auto" w:fill="FFFFFF"/>
        <w:ind w:left="360"/>
        <w:rPr>
          <w:color w:val="000000"/>
        </w:rPr>
      </w:pPr>
    </w:p>
    <w:p w:rsidR="00184967" w:rsidRPr="00F87340" w:rsidRDefault="00184967" w:rsidP="00184967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4967" w:rsidRDefault="00184967" w:rsidP="00184967">
      <w:pPr>
        <w:spacing w:after="0"/>
        <w:ind w:left="426"/>
        <w:contextualSpacing/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D422F9" w:rsidRPr="00FC21D2" w:rsidRDefault="00D422F9" w:rsidP="00D422F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C21D2">
        <w:rPr>
          <w:rFonts w:ascii="Times New Roman" w:eastAsia="Calibri" w:hAnsi="Times New Roman" w:cs="Times New Roman"/>
          <w:b/>
          <w:sz w:val="28"/>
          <w:szCs w:val="28"/>
        </w:rPr>
        <w:t>Вирусы и фаги.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b/>
          <w:i/>
          <w:sz w:val="28"/>
          <w:szCs w:val="28"/>
        </w:rPr>
        <w:t>Вирусы</w:t>
      </w:r>
      <w:r w:rsidRPr="00FC21D2">
        <w:rPr>
          <w:rFonts w:ascii="Times New Roman" w:eastAsia="Calibri" w:hAnsi="Times New Roman" w:cs="Times New Roman"/>
          <w:sz w:val="28"/>
          <w:szCs w:val="28"/>
        </w:rPr>
        <w:t>. Это особая группа организмов, значительно меньших размеров и более простого строения, чем бактерии. Они не имеют клеточной структуры (нет ядра, цитоплазмы, оболочки), величина измеряется миллимикронами.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Вирусы различимы только с помощью электронного микроскопа. Вирусы были открыты в 1892 г.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Д.И.Ивановским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при изучении причин гибели табака от мозаичной болезни (светлая пятнистость листьев).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Являясь внутриклеточным паразитами, вирусы вызывают многие болезни человека (оспу, грипп, бешенство, корь, полиомиелит и </w:t>
      </w:r>
      <w:proofErr w:type="spellStart"/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>), животных (ящур, чума крупно рогатого скота) и растений (мозаика).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Вирусы разнообразны по форме. Они бывают округлыми, палочковидными, спиралевидными, но чаще в виде многогранников. Размеры вирусов колеблются от десятых до сотых долей микрона, поэтому они хорошо проходят через мелкопористые бактериологические фильтры. 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>Вирусы неоднородны по химическому составу. Одни из них состоят только из белка и одной нуклеиновой кислот</w:t>
      </w:r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ДНК или РНК, другие содержат еще и липоиды, полисахариды. Нуклеиновая кислота (в виде спирали) находится внутри вируса. Снаружи она покрыта белковой оболочкой (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капсидом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), состоящей из отдельных белковых субъединиц. На искусственных питательных средах вирусы не растут, их выращивают обычно на культурах тканей.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>Различные вирусы неодинаково устойчивы к внешним воздействиям. Так, многие инактивируются при 60</w:t>
      </w:r>
      <w:r w:rsidRPr="00FC21D2"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 w:rsidRPr="00FC21D2">
        <w:rPr>
          <w:rFonts w:ascii="Times New Roman" w:eastAsia="Calibri" w:hAnsi="Times New Roman" w:cs="Times New Roman"/>
          <w:sz w:val="28"/>
          <w:szCs w:val="28"/>
        </w:rPr>
        <w:t>С в течение 30 мин, другие выдерживают температуру 90</w:t>
      </w:r>
      <w:r w:rsidRPr="00FC21D2"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С до 10 мин. Вирусы легко переносят </w:t>
      </w:r>
      <w:r w:rsidRPr="00FC21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высушивание и низкие температуры, но малоустойчивы ко многим антисептикам, ультрафиолетовым лучам,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радиактивным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излучениям.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21D2">
        <w:rPr>
          <w:rFonts w:ascii="Times New Roman" w:eastAsia="Calibri" w:hAnsi="Times New Roman" w:cs="Times New Roman"/>
          <w:i/>
          <w:sz w:val="28"/>
          <w:szCs w:val="28"/>
        </w:rPr>
        <w:t xml:space="preserve">Бактериофаги </w:t>
      </w:r>
      <w:r w:rsidRPr="00FC21D2">
        <w:rPr>
          <w:rFonts w:ascii="Times New Roman" w:eastAsia="Calibri" w:hAnsi="Times New Roman" w:cs="Times New Roman"/>
          <w:sz w:val="28"/>
          <w:szCs w:val="28"/>
        </w:rPr>
        <w:t>(греч.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Phagos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- пожирающий) - это вирусы, паразитирующие на бактериях.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В 1898 г. Выдающийся русский микробиолог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Н.Ф.Гамалея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обнаружил, что обычные видимые в микроскоп бактерии под влиянием каких либо факторов подвергаются распаду, или лизису. В 1917 г. Французскому ученому</w:t>
      </w:r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Эррелю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удалось установить, что этот лизис вызывает особый «пожиратель бактерий» получивший название бактериофага. Он установил подобное явление у бактерий дизентерии. 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Обнаружены вирусы грибов – микрофаги, некоторых водорослей, так,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цианофаг</w:t>
      </w:r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паразиты сине-зеленых водорослей.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Большинство фагов имеет округлую или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многранную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головку и отросток. Головка имеет белковую оболочку; внутри головки заключена дезоксирибонуклеиновая или реже РНК. Размеры головки от 40 до 100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нм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Длина отростка 20-225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нм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Отросток представляет собой белковую трубочку-это полый стержень, окруженный сократительным чехлом из белка. Стержень оканчивается пластинкой с выростами и тонкими нитями. Фаги способны размножаться только в живых клетках. </w:t>
      </w:r>
    </w:p>
    <w:p w:rsidR="00D422F9" w:rsidRPr="00FC21D2" w:rsidRDefault="00D422F9" w:rsidP="00D422F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>Механизм проникновения фага в клетку: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Фаг пластинкой отростка прикасается к клетке, адсорбируется на ее поверхности и стержень как бы прокалывает оболочку бактерии. Разрыв оболочки обусловлен наличием в конце отростка фага специфических ферментов. Вслед за этим белковый чехол отростка сокращается и содержимое головки (нуклеиновая кислота) по каналу отростка переходит (впрыскивается) в бактериальную клетку. Белковые оболочки головки и отростка остаются на поверхности клетки.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Фаговая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ДНК вызывает перестройку обмена веществ пораженной клетки.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Ситезируются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уже не бактериальные ДНК и белок, а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фаговые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, что приводит к образованию в клетке новых фагов. Оболочка клетки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лизируется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 фаги освобождаются. Полный цикл развития фага продолжается 30-90 мин, в течение которых образуется 100-200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фаговых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частиц.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Фаги, обуславливающие лизис микробов и формирование новых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фаговых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корпускул, называются </w:t>
      </w:r>
      <w:r w:rsidRPr="00FC21D2">
        <w:rPr>
          <w:rFonts w:ascii="Times New Roman" w:eastAsia="Calibri" w:hAnsi="Times New Roman" w:cs="Times New Roman"/>
          <w:i/>
          <w:sz w:val="28"/>
          <w:szCs w:val="28"/>
        </w:rPr>
        <w:t>вирулентными</w:t>
      </w: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, Наряду с вирулентными в природе имеются умеренные фаги, взаимодействие которых с бактериями проявляется в двух формах: одни штаммы или клетки определенного вида бактерий они разрушают, в другие </w:t>
      </w:r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>проникают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но гибели не вызывают.</w:t>
      </w:r>
    </w:p>
    <w:p w:rsidR="00D422F9" w:rsidRPr="00FC21D2" w:rsidRDefault="00D422F9" w:rsidP="00D422F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lastRenderedPageBreak/>
        <w:t>Фаги обнаруживаются во всех объектах окружающей среды, в которых обитают бактерии, актиномицеты, грибы. Найдены они и в воде, почве, молоке, в различных выделениях человека и животных.</w:t>
      </w:r>
    </w:p>
    <w:p w:rsidR="00336AB3" w:rsidRDefault="00DC0FE7">
      <w:r>
        <w:rPr>
          <w:noProof/>
          <w:lang w:eastAsia="ru-RU"/>
        </w:rPr>
        <w:drawing>
          <wp:inline distT="0" distB="0" distL="0" distR="0" wp14:anchorId="3D5F14C4" wp14:editId="094CC878">
            <wp:extent cx="5940425" cy="4449518"/>
            <wp:effectExtent l="0" t="0" r="3175" b="825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F9"/>
    <w:rsid w:val="00184967"/>
    <w:rsid w:val="00336AB3"/>
    <w:rsid w:val="00576D32"/>
    <w:rsid w:val="00D422F9"/>
    <w:rsid w:val="00D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2024-10-09T23:22:00Z</dcterms:created>
  <dcterms:modified xsi:type="dcterms:W3CDTF">2024-10-10T14:06:00Z</dcterms:modified>
</cp:coreProperties>
</file>